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FBCA" w14:textId="77777777" w:rsidR="00D1040B" w:rsidRPr="0053060C" w:rsidRDefault="00D1040B" w:rsidP="00D1040B">
      <w:pPr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  <w:r w:rsidRPr="0053060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OCENA</w:t>
      </w:r>
    </w:p>
    <w:p w14:paraId="60A54AB3" w14:textId="77777777" w:rsidR="00D1040B" w:rsidRPr="0053060C" w:rsidRDefault="00D1040B" w:rsidP="00D1040B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02F9875" w14:textId="77777777" w:rsidR="00D1040B" w:rsidRPr="0053060C" w:rsidRDefault="00D1040B" w:rsidP="00D1040B">
      <w:pPr>
        <w:spacing w:after="0" w:line="252" w:lineRule="atLeas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stanu i możliwości bezpiecznego użytkowania wyrobów zawierających azbest</w:t>
      </w:r>
    </w:p>
    <w:p w14:paraId="7CF89BC3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7C912E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Nazwa miejsca/ obiektu/ urządzenia budowlanego/ instalacji przemysłowej:</w:t>
      </w:r>
    </w:p>
    <w:p w14:paraId="0DDA8FF8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14D1D30C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Adres miejsca/ obiektu/ urządzenia budowlanego/ instalacji przemysłowej:</w:t>
      </w:r>
    </w:p>
    <w:p w14:paraId="509A1E71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438EBFE6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Rodzaj zabudowy</w:t>
      </w:r>
      <w:r w:rsidRPr="0053060C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1)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5664B524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70861711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Numer działki ewidencyjnej</w:t>
      </w:r>
      <w:r w:rsidRPr="0053060C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2)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632FE414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3F4DCBAD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Numer obrębu ewidencyjnego</w:t>
      </w:r>
      <w:r w:rsidRPr="0053060C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2)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268B81B8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50FC2977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Nazwa, rodzaj wyrobu</w:t>
      </w:r>
      <w:r w:rsidRPr="0053060C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3)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74CF87DA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589BBD4A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Ilość wyrobów</w:t>
      </w:r>
      <w:r w:rsidRPr="0053060C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4)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69B9ACE7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132AFEC6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Data sporządzenia poprzedniej oceny</w:t>
      </w:r>
      <w:r w:rsidRPr="0053060C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5)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737CB822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</w:t>
      </w:r>
    </w:p>
    <w:p w14:paraId="12B0F820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7087"/>
        <w:gridCol w:w="639"/>
        <w:gridCol w:w="577"/>
      </w:tblGrid>
      <w:tr w:rsidR="00D1040B" w:rsidRPr="0053060C" w14:paraId="3AAF5604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2B9C33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Grupa / 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6140952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Rodzaj i stan wyrobu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9B682DB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Punkty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59C6CCE5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Ocena</w:t>
            </w:r>
          </w:p>
        </w:tc>
      </w:tr>
      <w:tr w:rsidR="00D1040B" w:rsidRPr="0053060C" w14:paraId="37654697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7383B5B6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1EDEF44A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6A4E8762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61ACA5E6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</w:tr>
      <w:tr w:rsidR="00D1040B" w:rsidRPr="0053060C" w14:paraId="1EE13B46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351E71F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81C690D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Sposób zastosowania azbestu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F6FAEE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020542D3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1040B" w:rsidRPr="0053060C" w14:paraId="59EECB98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AB9CC3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FA9B563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Powierzchnia pokryta masą natryskową z azbestem (torkret)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A07AEB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13986F34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6656B13B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9057EC7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2DD7C19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Tynk zawierający azbest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5EEA2D3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4EE94707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642A7A81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6DA0E89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66C590A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Lekkie płyty izolacyjne z azbestem</w:t>
            </w:r>
          </w:p>
          <w:p w14:paraId="55A0A21C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(ciężar obj.&lt; 1.000 kg/m</w:t>
            </w:r>
            <w:r w:rsidRPr="0053060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E77DEF9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27B19EEC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767F79E1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CAA9E99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933776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Pozostałe wyroby z azbestem (np. pokrycia dachowe, elewacyjne)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2C38893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325B6005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63660E88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3739351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3E75787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Struktura powierzchni wyrobu z azbestem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D15AC5C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738228D9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2824B3D6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48616E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CE93A0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Duże uszkodzenia powierzchni, naruszona struktura włókien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C0232B8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B60B5A0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6014EF20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313E41F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D2348C3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DAB2FF6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0B5BE961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275617D4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E268401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6A2EAFC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31DB077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507CD26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66D055CE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2CDCDE82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Cs/>
                <w:lang w:eastAsia="pl-PL"/>
              </w:rPr>
              <w:t>8.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3050E770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Cs/>
                <w:lang w:eastAsia="pl-PL"/>
              </w:rPr>
              <w:t>Warstwa zabezpieczająca bez uszkodzeń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2ACB6EBC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963DADE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0DA7B2F5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78B3E6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III.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9A6641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Możliwość uszkodzenia powierzchni wyrobu z azbestem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451B470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3D840B06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440564B2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589294F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02A068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Wyrób jest przedmiotem jakichś prac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1D06E0D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741AD25E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0E104045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DF4E6F2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74C8311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Wyrób bezpośrednio dostępny (do wysokości 2 m)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D4D0303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7E7949C7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74DC0BF3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07E5CFA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AC1A85B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Wyrób narażony na uszkodzenia mechaniczne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264741D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42C75A32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0C7ABF80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38C356AC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12.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38E0E5D1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Cs/>
                <w:lang w:eastAsia="pl-PL"/>
              </w:rPr>
              <w:t>Wyrób narażony na wstrząsy i drgania lub czynniki atmosferyczne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26DD5AE5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14F4C01C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4B316268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5C11565C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Cs/>
                <w:lang w:eastAsia="pl-PL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202ADE7E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53060C">
              <w:rPr>
                <w:rFonts w:ascii="Times New Roman" w:eastAsia="Times New Roman" w:hAnsi="Times New Roman" w:cs="Times New Roman"/>
                <w:bCs/>
                <w:lang w:eastAsia="pl-PL"/>
              </w:rPr>
              <w:t>Wyrób nie jest narażony na wpływy zewnętrzne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27A63DCC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2F9D9387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3EF0C10B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990ABF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3E087E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usytuowania wyrobu w stosunku do pomieszczeń użytkowych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8D8B213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3C3456BF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38846A72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52A8CCD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C686B17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Bezpośrednio w pomieszczeniu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E12A4C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35207064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7B010B6D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AF46125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3F9818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Za zawieszonym, nieszczelnym sufitem lub innym pokryciem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BA876A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64E9DE46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063D3973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220594B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E0E8675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W systemie wywietrzania pomieszczenia (kanały wentylacyjne)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E492C37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08322189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47D3E3B9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75D1987D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04D3D798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Na zewnątrz obiektu (np. tynk)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E029026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360E8E8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34D066C6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26D40913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2F6CE1B7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Elementy obiektu (np. osłony balkonowe, filarki międzyokienne)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F1BEBB7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6D2EBB32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60244BBD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3A038C47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35294B2C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C35A67D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40B22D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2A0014A2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085F6C45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6B7A828A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20.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</w:tcPr>
          <w:p w14:paraId="55EEC771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Bez kontaktu z pomieszczeniem (np. na dachu odizolowanym od pomieszczeń mieszkalnych)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46615B0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1B5AE066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75F12100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FC943EB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V.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773F78B1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Wykorzystanie miejsca/obiektu/urządzenia budowlanego/instalacji przemysłowej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90614D6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95A3D5E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1AEA2A6C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3E8C05BF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21.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CC536E6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Regularnie przez dzieci, młodzież lub sportowców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54D7C61B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74D7EE9E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508B79CC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46A3100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8E69695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Stałe lub częste (np. zamieszkanie, miejsce pracy)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12B93D7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5FD38468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16DF4F83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11CC7628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23.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6BDD9759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Czasowe (np. domki rekreacyjne)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2F0421BA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4C8EA1BB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5825FDDE" w14:textId="77777777" w:rsidTr="00D372F6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FFA207F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24.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09BD5BB1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Rzadkie (np. strychy, piwnice, komórki)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14:paraId="40734794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</w:tcBorders>
          </w:tcPr>
          <w:p w14:paraId="218DCE09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485FBFF6" w14:textId="77777777" w:rsidTr="00D372F6"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</w:tcPr>
          <w:p w14:paraId="44891C3E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25.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</w:tcPr>
          <w:p w14:paraId="5B0D5442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hideMark/>
          </w:tcPr>
          <w:p w14:paraId="29664ABC" w14:textId="77777777" w:rsidR="00D1040B" w:rsidRPr="0053060C" w:rsidRDefault="00D1040B" w:rsidP="00D37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44DD135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3DF3795C" w14:textId="77777777" w:rsidTr="00D372F6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C5414D0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lang w:eastAsia="pl-PL"/>
              </w:rPr>
              <w:t>SUMA PUNKTÓW OCENY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AF3E3C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1040B" w:rsidRPr="0053060C" w14:paraId="42BA52CF" w14:textId="77777777" w:rsidTr="00D372F6">
        <w:tc>
          <w:tcPr>
            <w:tcW w:w="0" w:type="auto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839809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lang w:eastAsia="pl-PL"/>
              </w:rPr>
              <w:t>STOPIEŃ PILNOŚCI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136C7467" w14:textId="77777777" w:rsidR="00D1040B" w:rsidRPr="0053060C" w:rsidRDefault="00D1040B" w:rsidP="00D372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1079C4E" w14:textId="77777777" w:rsidR="00D1040B" w:rsidRPr="0053060C" w:rsidRDefault="00D1040B" w:rsidP="00D1040B">
      <w:pPr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040C4B" w14:textId="77777777" w:rsidR="00D1040B" w:rsidRPr="0053060C" w:rsidRDefault="00D1040B" w:rsidP="00D1040B">
      <w:pPr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UWAGA: 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W każdej z pięciu grup arkusza należy wskazać co najmniej jedną pozycję.</w:t>
      </w:r>
    </w:p>
    <w:p w14:paraId="62585650" w14:textId="77777777" w:rsidR="00D1040B" w:rsidRPr="0053060C" w:rsidRDefault="00D1040B" w:rsidP="00D1040B">
      <w:pPr>
        <w:spacing w:after="0" w:line="252" w:lineRule="atLeast"/>
        <w:ind w:left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 xml:space="preserve">Jeśli w grupie zostanie wskazana więcej niż jedna pozycja, sumując punkty 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z poszczególnych grup, należy uwzględnić tylko pozycję o najwyższej punktacji 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br/>
        <w:t>w danej grupie. Sumaryczna liczba punktów pozwala określić stopień pilności:</w:t>
      </w:r>
    </w:p>
    <w:p w14:paraId="71F421D3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DC28D3E" w14:textId="77777777" w:rsidR="00D1040B" w:rsidRPr="0053060C" w:rsidRDefault="00D1040B" w:rsidP="00D1040B">
      <w:pPr>
        <w:spacing w:after="0" w:line="25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Stopień pilności I </w:t>
      </w:r>
      <w:r w:rsidRPr="0053060C">
        <w:rPr>
          <w:rFonts w:ascii="Times New Roman" w:eastAsia="Times New Roman" w:hAnsi="Times New Roman" w:cs="Times New Roman"/>
          <w:bCs/>
          <w:color w:val="000000"/>
          <w:lang w:eastAsia="pl-PL"/>
        </w:rPr>
        <w:t>od 120 punktów</w:t>
      </w:r>
    </w:p>
    <w:p w14:paraId="6BB16B72" w14:textId="77777777" w:rsidR="00D1040B" w:rsidRPr="0053060C" w:rsidRDefault="00D1040B" w:rsidP="00D1040B">
      <w:pPr>
        <w:spacing w:after="0" w:line="25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Wymagane pilnie usunięcie (wymiana na wyrób bezazbestowy) lub zabezpieczenie</w:t>
      </w:r>
    </w:p>
    <w:p w14:paraId="1073F226" w14:textId="77777777" w:rsidR="00D1040B" w:rsidRPr="0053060C" w:rsidRDefault="00D1040B" w:rsidP="00D1040B">
      <w:pPr>
        <w:spacing w:after="0" w:line="25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Stopień pilności II </w:t>
      </w:r>
      <w:r w:rsidRPr="0053060C">
        <w:rPr>
          <w:rFonts w:ascii="Times New Roman" w:eastAsia="Times New Roman" w:hAnsi="Times New Roman" w:cs="Times New Roman"/>
          <w:bCs/>
          <w:color w:val="000000"/>
          <w:lang w:eastAsia="pl-PL"/>
        </w:rPr>
        <w:t>od 95 do 115 punktów</w:t>
      </w:r>
    </w:p>
    <w:p w14:paraId="4B1D477D" w14:textId="77777777" w:rsidR="00D1040B" w:rsidRPr="0053060C" w:rsidRDefault="00D1040B" w:rsidP="00D1040B">
      <w:pPr>
        <w:spacing w:after="0" w:line="25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Wymagana ponowna ocena w terminie do 1 roku</w:t>
      </w:r>
    </w:p>
    <w:p w14:paraId="3D4C5C47" w14:textId="77777777" w:rsidR="00D1040B" w:rsidRPr="0053060C" w:rsidRDefault="00D1040B" w:rsidP="00D1040B">
      <w:pPr>
        <w:spacing w:after="0" w:line="25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Stopień pilności III </w:t>
      </w:r>
      <w:r w:rsidRPr="0053060C">
        <w:rPr>
          <w:rFonts w:ascii="Times New Roman" w:eastAsia="Times New Roman" w:hAnsi="Times New Roman" w:cs="Times New Roman"/>
          <w:bCs/>
          <w:color w:val="000000"/>
          <w:lang w:eastAsia="pl-PL"/>
        </w:rPr>
        <w:t>do 90 punktów</w:t>
      </w:r>
    </w:p>
    <w:p w14:paraId="357CEFC7" w14:textId="77777777" w:rsidR="00D1040B" w:rsidRPr="00AB2973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Wymagana ponowna ocena w terminie do 5 lat</w:t>
      </w:r>
    </w:p>
    <w:p w14:paraId="150772EC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14:paraId="59D0821A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</w:t>
      </w:r>
    </w:p>
    <w:p w14:paraId="2F1C0C64" w14:textId="77777777" w:rsidR="00D1040B" w:rsidRPr="0053060C" w:rsidRDefault="00D1040B" w:rsidP="00D1040B">
      <w:pPr>
        <w:spacing w:after="0" w:line="252" w:lineRule="atLeast"/>
        <w:ind w:left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 xml:space="preserve">Oceniający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Właściciel / Zarządca</w:t>
      </w:r>
    </w:p>
    <w:p w14:paraId="62143636" w14:textId="77777777" w:rsidR="00D1040B" w:rsidRPr="0053060C" w:rsidRDefault="00D1040B" w:rsidP="00D1040B">
      <w:pPr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(nazwisko i imię)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(podpis)</w:t>
      </w:r>
    </w:p>
    <w:p w14:paraId="3C70A64F" w14:textId="77777777" w:rsidR="00D1040B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A905BB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74DB964" w14:textId="77777777" w:rsidR="00D1040B" w:rsidRPr="0053060C" w:rsidRDefault="00D1040B" w:rsidP="00D1040B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</w:t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</w:t>
      </w:r>
    </w:p>
    <w:p w14:paraId="1BCDFEBB" w14:textId="77777777" w:rsidR="00D1040B" w:rsidRDefault="00D1040B" w:rsidP="00D1040B">
      <w:pPr>
        <w:spacing w:after="0" w:line="25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(miejscowo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ść, data)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3060C">
        <w:rPr>
          <w:rFonts w:ascii="Times New Roman" w:eastAsia="Times New Roman" w:hAnsi="Times New Roman" w:cs="Times New Roman"/>
          <w:color w:val="000000"/>
          <w:lang w:eastAsia="pl-PL"/>
        </w:rPr>
        <w:t>(adres lub pieczęć z adresem)</w:t>
      </w:r>
    </w:p>
    <w:p w14:paraId="48B217C3" w14:textId="77777777" w:rsidR="00D1040B" w:rsidRPr="0053060C" w:rsidRDefault="00D1040B" w:rsidP="00D1040B">
      <w:pPr>
        <w:spacing w:after="0" w:line="252" w:lineRule="atLeast"/>
        <w:ind w:hanging="4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34666C8" w14:textId="77777777" w:rsidR="00D1040B" w:rsidRPr="00AB2973" w:rsidRDefault="00D1040B" w:rsidP="00D1040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B29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Objaśnienia:</w:t>
      </w:r>
    </w:p>
    <w:p w14:paraId="6EE209C7" w14:textId="77777777" w:rsidR="00D1040B" w:rsidRPr="00AB2973" w:rsidRDefault="00D1040B" w:rsidP="00D104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AB297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AB2973">
        <w:rPr>
          <w:rFonts w:ascii="Times New Roman" w:hAnsi="Times New Roman" w:cs="Times New Roman"/>
          <w:sz w:val="20"/>
          <w:szCs w:val="20"/>
        </w:rPr>
        <w:t>Należy podać rodzaj zabudowy: budynek mieszkalny, budynek gospodarczy, budynek przemysłowy, inny.</w:t>
      </w:r>
    </w:p>
    <w:p w14:paraId="709E12B2" w14:textId="77777777" w:rsidR="00D1040B" w:rsidRPr="00AB2973" w:rsidRDefault="00D1040B" w:rsidP="00D104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AB2973">
        <w:rPr>
          <w:rFonts w:ascii="Times New Roman" w:hAnsi="Times New Roman" w:cs="Times New Roman"/>
          <w:sz w:val="20"/>
          <w:szCs w:val="20"/>
        </w:rPr>
        <w:t xml:space="preserve"> Należy podać numer obrębu ewidencyjnego i numer działki ewidencyjnej faktycznego miejsca występowania azbestu.</w:t>
      </w:r>
    </w:p>
    <w:p w14:paraId="7B403D28" w14:textId="77777777" w:rsidR="00D1040B" w:rsidRPr="00AB2973" w:rsidRDefault="00D1040B" w:rsidP="00D104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  <w:vertAlign w:val="superscript"/>
        </w:rPr>
        <w:t>3)</w:t>
      </w:r>
      <w:r w:rsidRPr="00AB2973">
        <w:rPr>
          <w:rFonts w:ascii="Times New Roman" w:hAnsi="Times New Roman" w:cs="Times New Roman"/>
          <w:sz w:val="20"/>
          <w:szCs w:val="20"/>
        </w:rPr>
        <w:t xml:space="preserve"> Przy określaniu rodzaju wyrobu zawierającego azbest należy stosować następującą klasyfikację:</w:t>
      </w:r>
    </w:p>
    <w:p w14:paraId="6A772988" w14:textId="77777777" w:rsidR="00D1040B" w:rsidRPr="00AB2973" w:rsidRDefault="00D1040B" w:rsidP="00D104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płyty azbestowo-cementowe płaskie stosowane w budownictwie,</w:t>
      </w:r>
    </w:p>
    <w:p w14:paraId="788125F0" w14:textId="77777777" w:rsidR="00D1040B" w:rsidRPr="00AB2973" w:rsidRDefault="00D1040B" w:rsidP="00D104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płyty faliste azbestowo-cementowe dla budownictwa,</w:t>
      </w:r>
    </w:p>
    <w:p w14:paraId="0D9958BC" w14:textId="77777777" w:rsidR="00D1040B" w:rsidRPr="00AB2973" w:rsidRDefault="00D1040B" w:rsidP="00D104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rury i złącza azbestowo-cementowe,</w:t>
      </w:r>
    </w:p>
    <w:p w14:paraId="4EEDD12E" w14:textId="77777777" w:rsidR="00D1040B" w:rsidRPr="00AB2973" w:rsidRDefault="00D1040B" w:rsidP="00D104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izolacje natryskowe środkami zawierającymi w swoim składzie azbest,</w:t>
      </w:r>
    </w:p>
    <w:p w14:paraId="147EA3FC" w14:textId="77777777" w:rsidR="00D1040B" w:rsidRPr="00AB2973" w:rsidRDefault="00D1040B" w:rsidP="00D104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wyroby cierne azbestowo-kauczukowe,</w:t>
      </w:r>
    </w:p>
    <w:p w14:paraId="5965BEF5" w14:textId="77777777" w:rsidR="00D1040B" w:rsidRPr="00AB2973" w:rsidRDefault="00D1040B" w:rsidP="00D104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przędza specjalna, w tym włókna azbestowo obrobione,</w:t>
      </w:r>
    </w:p>
    <w:p w14:paraId="2F5B90A0" w14:textId="77777777" w:rsidR="00D1040B" w:rsidRPr="00AB2973" w:rsidRDefault="00D1040B" w:rsidP="00D104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szczeliwa azbestowe,</w:t>
      </w:r>
    </w:p>
    <w:p w14:paraId="66C818DF" w14:textId="77777777" w:rsidR="00D1040B" w:rsidRPr="00AB2973" w:rsidRDefault="00D1040B" w:rsidP="00D104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taśmy tkane i plecione, sznury i sznurki,</w:t>
      </w:r>
    </w:p>
    <w:p w14:paraId="256F1F8B" w14:textId="77777777" w:rsidR="00D1040B" w:rsidRPr="00AB2973" w:rsidRDefault="00D1040B" w:rsidP="00D104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wyroby azbestowo-kauczukowe, z wyjątkiem wyrobów ciernych,</w:t>
      </w:r>
    </w:p>
    <w:p w14:paraId="3319ECFE" w14:textId="77777777" w:rsidR="00D1040B" w:rsidRPr="00AB2973" w:rsidRDefault="00D1040B" w:rsidP="00D104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papier, tektura,</w:t>
      </w:r>
    </w:p>
    <w:p w14:paraId="04A5896B" w14:textId="77777777" w:rsidR="00D1040B" w:rsidRPr="00AB2973" w:rsidRDefault="00D1040B" w:rsidP="00D1040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</w:rPr>
        <w:t>inne wyroby zawierające azbest, oddzielnie wymienione, w tym papier i tektura, podać jakie.</w:t>
      </w:r>
    </w:p>
    <w:p w14:paraId="5D9589BD" w14:textId="77777777" w:rsidR="00D1040B" w:rsidRPr="00AB2973" w:rsidRDefault="00D1040B" w:rsidP="00D104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  <w:vertAlign w:val="superscript"/>
        </w:rPr>
        <w:t>4)</w:t>
      </w:r>
      <w:r w:rsidRPr="00AB2973">
        <w:rPr>
          <w:rFonts w:ascii="Times New Roman" w:hAnsi="Times New Roman" w:cs="Times New Roman"/>
          <w:sz w:val="20"/>
          <w:szCs w:val="20"/>
        </w:rPr>
        <w:t xml:space="preserve"> Ilość wyrobów azbestowych podana w jednostkach masy (Mg) oraz w jednostkach właściwych dla danego wyrobu (m</w:t>
      </w:r>
      <w:r w:rsidRPr="00AB297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B2973">
        <w:rPr>
          <w:rFonts w:ascii="Times New Roman" w:hAnsi="Times New Roman" w:cs="Times New Roman"/>
          <w:sz w:val="20"/>
          <w:szCs w:val="20"/>
        </w:rPr>
        <w:t>, m</w:t>
      </w:r>
      <w:r w:rsidRPr="00AB29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B297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B2973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AB2973">
        <w:rPr>
          <w:rFonts w:ascii="Times New Roman" w:hAnsi="Times New Roman" w:cs="Times New Roman"/>
          <w:sz w:val="20"/>
          <w:szCs w:val="20"/>
        </w:rPr>
        <w:t>).</w:t>
      </w:r>
    </w:p>
    <w:p w14:paraId="4CD1F685" w14:textId="77777777" w:rsidR="00D1040B" w:rsidRPr="000D1529" w:rsidRDefault="00D1040B" w:rsidP="00D104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2973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AB2973">
        <w:rPr>
          <w:rFonts w:ascii="Times New Roman" w:hAnsi="Times New Roman" w:cs="Times New Roman"/>
          <w:sz w:val="20"/>
          <w:szCs w:val="20"/>
        </w:rPr>
        <w:t xml:space="preserve"> Należy podać datę przeprowadzenia poprzedniej oceny; jeśli jest to pierwsza ocena, należy wpisać „pierwsza ocena”.</w:t>
      </w:r>
    </w:p>
    <w:p w14:paraId="2C9FBE4B" w14:textId="77777777" w:rsidR="00B73B8E" w:rsidRDefault="00B73B8E"/>
    <w:sectPr w:rsidR="00B73B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AC00D" w14:textId="77777777" w:rsidR="00A61D6A" w:rsidRDefault="00A61D6A">
      <w:pPr>
        <w:spacing w:after="0" w:line="240" w:lineRule="auto"/>
      </w:pPr>
      <w:r>
        <w:separator/>
      </w:r>
    </w:p>
  </w:endnote>
  <w:endnote w:type="continuationSeparator" w:id="0">
    <w:p w14:paraId="42A2DE70" w14:textId="77777777" w:rsidR="00A61D6A" w:rsidRDefault="00A6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9117265"/>
      <w:docPartObj>
        <w:docPartGallery w:val="Page Numbers (Bottom of Page)"/>
        <w:docPartUnique/>
      </w:docPartObj>
    </w:sdtPr>
    <w:sdtEndPr/>
    <w:sdtContent>
      <w:p w14:paraId="2DEB2482" w14:textId="65AA7A10" w:rsidR="00462F3E" w:rsidRDefault="00D104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A73">
          <w:rPr>
            <w:noProof/>
          </w:rPr>
          <w:t>2</w:t>
        </w:r>
        <w:r>
          <w:fldChar w:fldCharType="end"/>
        </w:r>
      </w:p>
    </w:sdtContent>
  </w:sdt>
  <w:p w14:paraId="30E4610D" w14:textId="77777777" w:rsidR="00462F3E" w:rsidRDefault="00A61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46EDC" w14:textId="77777777" w:rsidR="00A61D6A" w:rsidRDefault="00A61D6A">
      <w:pPr>
        <w:spacing w:after="0" w:line="240" w:lineRule="auto"/>
      </w:pPr>
      <w:r>
        <w:separator/>
      </w:r>
    </w:p>
  </w:footnote>
  <w:footnote w:type="continuationSeparator" w:id="0">
    <w:p w14:paraId="576FA653" w14:textId="77777777" w:rsidR="00A61D6A" w:rsidRDefault="00A6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B8C"/>
    <w:multiLevelType w:val="hybridMultilevel"/>
    <w:tmpl w:val="0B2E329A"/>
    <w:lvl w:ilvl="0" w:tplc="30044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26"/>
    <w:rsid w:val="00533E26"/>
    <w:rsid w:val="00616A73"/>
    <w:rsid w:val="00A61D6A"/>
    <w:rsid w:val="00B73B8E"/>
    <w:rsid w:val="00D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AA18-F382-4AFE-BD35-34E5C393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4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40B"/>
  </w:style>
  <w:style w:type="paragraph" w:styleId="Akapitzlist">
    <w:name w:val="List Paragraph"/>
    <w:basedOn w:val="Normalny"/>
    <w:uiPriority w:val="34"/>
    <w:qFormat/>
    <w:rsid w:val="00D104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stacja_8</dc:creator>
  <cp:keywords/>
  <dc:description/>
  <cp:lastModifiedBy>stacja_8</cp:lastModifiedBy>
  <cp:revision>3</cp:revision>
  <cp:lastPrinted>2018-02-12T13:29:00Z</cp:lastPrinted>
  <dcterms:created xsi:type="dcterms:W3CDTF">2018-02-12T07:10:00Z</dcterms:created>
  <dcterms:modified xsi:type="dcterms:W3CDTF">2018-02-12T13:29:00Z</dcterms:modified>
</cp:coreProperties>
</file>